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吉林省成人高考2019年文科试卷练习题及答案</w:t>
      </w:r>
    </w:p>
    <w:bookmarkEnd w:id="0"/>
    <w:p>
      <w:pPr>
        <w:pStyle w:val="2"/>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       一、选择题：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1.下列句子中的“则”表示顺承关系的是(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A.兵强则士勇。</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B.既来之，则安之。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C.若是，则与吾业者。</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D.苟有能反是者，则又爱之太殷。</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2.欧阳修的《五代史伶官传序》是一篇(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A.史论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B.辞赋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C.小说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D.奏疏</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参考答案：A</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3.《张中丞传后叙》一文的表达方式以下列哪种为主?(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A.叙述和抒情</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B.议论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C.叙述和议论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D.叙述</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参考答案：C</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4.下列作品中，充满了象征意蕴的散文诗是’(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A.屠格涅夫《门槛》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B.艾青《我爱这土地》</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C.冰心《往事》(一之十四)</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D.茅盾《香市》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参考答案：A</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5.《论毅力》一文贯串始终的论证方法是(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A.演绎法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B.类比法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C.归纳法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D.对比法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参考答案：D</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6.在先秦诸子中，文风以想象丰富、词藻瑰丽、汪洋恣肆而著称的是(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A.孟子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B.庄子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C.韩非子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D.墨子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7.北宋诗文革新运动的领袖是(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A.王安石</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B.欧阳修</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C.苏轼</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D.曾巩</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8.曹禺的第一部多幕话剧是(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A.《雷雨》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B.《日出》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C.《原野》</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D.《北京人》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参考答案：A</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9.李商隐《无题》(相见时难别亦难)是一首(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A.七言古诗</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B.七言律诗</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C.七言排律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D.七言绝句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参考答案：B</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10.李斯《谏逐客书》上书的对象是(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A.秦王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B.魏王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C.楚王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D.齐王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参考答案：A</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11.有“曲状元”之称的元代散曲家是(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A.马致远</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B.王实甫</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C.关汉卿</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D.白朴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参考答案：A</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12.下列文章中，主要运用反驳论点的方法进行论证的是(　)</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A.《季氏将伐颛臾》</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B.《寡人之于国也》</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C.《谏逐客书》</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D.《答司马谏议书》</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参考答案：D</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二、文言文阅读：</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阅读《宝玉挨打》中的一段文字，回答文后问题。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宝玉半梦半醒，刚要诉说前情，忽又觉有人推他，恍恍惚惚，听得悲切之声。宝玉从梦中惊醒，睁眼一看，不是别人，却是黛玉。——犹恐是梦，忙又将身子欠起来，向脸上细细一认，只见他两个眼睛肿的桃儿一般，满面泪光，不是黛玉，却是那个?宝玉还欲看时，怎奈下半截疼痛难禁，支持不住，便“嗳哟”一声，仍旧倒下，叹了口气，说道：“你又做什么来了?太阳才落，那地上还是怪热的，倘或又受了暑，怎么好呢?我虽然挨了打，却也不很觉疼痛。这个样儿是装出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哄他们，好在外头布散给老爷听。其实是假的。你别信真了。”</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1.这段文字采用了哪些人物描写手法?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参考答案：采用了肖像描写、动作描写、语言描写等人物描写手法。</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2.对宝玉的挨打，林黛玉是怎样反应与表现的?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参考答案：林黛玉十分同情，极为悲痛，“两个眼睛肿的桃儿一般，满面泪光”。</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3.这表现了贾宝玉与林黛玉之间怎样的关系?</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参考答案：这表现了贾宝玉和林黛玉，都是封建家族的青年叛逆者，他们心心相印，相知相爱，相互同情，相互关心。</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阅读《李将军列传》中的一段文字，回答文后问题。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广之将兵，乏绝之处，见水，士卒不尽饮，广不近水;士卒不尽食，广不尝食。宽缓不苛，士以此爱乐为用。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4.这段文字表现了李广什么样的性格特征?</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参考答案：表现了李广爱兵如子的性格特征：打仗时他身先士卒，饮食上他让士卒优先。</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5.兵士为什么爱乐为李广所用?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参考答案：因为李广关心、体恤、爱护他们。</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三、现代文阅读：</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阅读《风波》中的一段文字，回答文后问题。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赵七爷是邻村茂源酒店的主人人是这三十里方圆以内的惟一的出色人物兼学问家;因为有学问，所以又有些遗老的臭味。他有十多本金圣叹批评的《三国志》，时常坐着一个字一个字的读;他不但能说出五虎将姓名，甚而至于还知道黄忠表字汉升和马超表字孟起。革命以后，他便将辫子盘在顶上，像道士一般;常常叹息说，倘若赵子龙在世，天下便不会乱到这地步了。</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1.这里揭示了赵七爷什么样的性格特征?</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参考答案：揭示了赵七爷作为农村的复辟势力，是个不学无术、十分凶恶狡猾的人。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2.行文之间是否运用了讽刺手法?请具体说明。</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参考答案：显然用了讽刺手法。说赵七爷“一个字一个字的读”《三国志》，还能说出“五虎将姓名”，便以三十里方圆内的出色人物、学问家自居。盘辫子，胡说八道，也是对他的嘲笑。</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阅读《麦琪的礼物》中的一段话，回答文后问题。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那两个住在一间公寓里的笨孩子，极不聪明地为对方牺牲了他们家里最宝贵的东西。但是，让我对目前一般聪明人说一句最后的话，在所有馈赠礼物的人当中，他们两个是最聪明的。在一切接受礼物的人当中，像他们这样的人也是最聪明的。他们就是麦琪。</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3.两个“笨孩子‘指的是谁?为什么?</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参考答案：两个“笨孩子”指的是德拉和杰姆。作者说他们是“笨孩子”是模仿社会上一般“聪明人”的口吻来说话，实际上是反语。</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4.为什么又说他们两个是最聪明的?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参考答案：因为从馈赠礼物的角度来看，他们把最心爱的礼物卖掉而给对方买了最喜爱的礼物，双方都送上了一颗心;从接受礼物的角度看，他们虽然都失掉了礼物的实际意义，但他们都得了对方的一颗心。</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257691"/>
    <w:rsid w:val="01A676FB"/>
    <w:rsid w:val="02320619"/>
    <w:rsid w:val="023C34B0"/>
    <w:rsid w:val="03882647"/>
    <w:rsid w:val="039858AB"/>
    <w:rsid w:val="04027F60"/>
    <w:rsid w:val="06713094"/>
    <w:rsid w:val="07366F6B"/>
    <w:rsid w:val="07584C29"/>
    <w:rsid w:val="076544D8"/>
    <w:rsid w:val="07F06081"/>
    <w:rsid w:val="082858D8"/>
    <w:rsid w:val="08922098"/>
    <w:rsid w:val="0CF70964"/>
    <w:rsid w:val="0D387BDD"/>
    <w:rsid w:val="0D462909"/>
    <w:rsid w:val="0E211E16"/>
    <w:rsid w:val="0E392CBC"/>
    <w:rsid w:val="0F810C56"/>
    <w:rsid w:val="10596F5D"/>
    <w:rsid w:val="11B37AD4"/>
    <w:rsid w:val="11FB5773"/>
    <w:rsid w:val="12213D01"/>
    <w:rsid w:val="12357778"/>
    <w:rsid w:val="12584728"/>
    <w:rsid w:val="133E5FAA"/>
    <w:rsid w:val="13826FE7"/>
    <w:rsid w:val="161B0F95"/>
    <w:rsid w:val="16F70511"/>
    <w:rsid w:val="17B262D7"/>
    <w:rsid w:val="185B2813"/>
    <w:rsid w:val="1A8E12D4"/>
    <w:rsid w:val="1B4B5F21"/>
    <w:rsid w:val="1D176DEE"/>
    <w:rsid w:val="1D7462F6"/>
    <w:rsid w:val="1EAA25F1"/>
    <w:rsid w:val="1FFB03B6"/>
    <w:rsid w:val="20542ABB"/>
    <w:rsid w:val="214B52F1"/>
    <w:rsid w:val="21B43676"/>
    <w:rsid w:val="22290F35"/>
    <w:rsid w:val="22450091"/>
    <w:rsid w:val="23B14F16"/>
    <w:rsid w:val="23FE256C"/>
    <w:rsid w:val="251675BA"/>
    <w:rsid w:val="251D1F6E"/>
    <w:rsid w:val="259E1F8B"/>
    <w:rsid w:val="27F852BC"/>
    <w:rsid w:val="280A66B3"/>
    <w:rsid w:val="288A7177"/>
    <w:rsid w:val="2A07361B"/>
    <w:rsid w:val="2A501117"/>
    <w:rsid w:val="2B43298E"/>
    <w:rsid w:val="2D397738"/>
    <w:rsid w:val="2D70421E"/>
    <w:rsid w:val="2E095E9C"/>
    <w:rsid w:val="2EA25C30"/>
    <w:rsid w:val="2ED7155F"/>
    <w:rsid w:val="30404614"/>
    <w:rsid w:val="30A4295A"/>
    <w:rsid w:val="30DF5773"/>
    <w:rsid w:val="33267A8C"/>
    <w:rsid w:val="342849D1"/>
    <w:rsid w:val="34E22714"/>
    <w:rsid w:val="35D015C5"/>
    <w:rsid w:val="361B15A7"/>
    <w:rsid w:val="362D19D9"/>
    <w:rsid w:val="36BD5A1D"/>
    <w:rsid w:val="36EC0C85"/>
    <w:rsid w:val="36F80781"/>
    <w:rsid w:val="379907F5"/>
    <w:rsid w:val="38CB37FB"/>
    <w:rsid w:val="392D455E"/>
    <w:rsid w:val="39482061"/>
    <w:rsid w:val="39DB3D2F"/>
    <w:rsid w:val="3B710702"/>
    <w:rsid w:val="3B7E2F9F"/>
    <w:rsid w:val="3BA72D9D"/>
    <w:rsid w:val="3BB60AC9"/>
    <w:rsid w:val="3D7666D0"/>
    <w:rsid w:val="3DBF1690"/>
    <w:rsid w:val="3E023108"/>
    <w:rsid w:val="42B378A2"/>
    <w:rsid w:val="42D0222A"/>
    <w:rsid w:val="449E2250"/>
    <w:rsid w:val="464E1173"/>
    <w:rsid w:val="487C65C9"/>
    <w:rsid w:val="488D1A39"/>
    <w:rsid w:val="4A5622C2"/>
    <w:rsid w:val="4B42345C"/>
    <w:rsid w:val="4BAD7A71"/>
    <w:rsid w:val="4D8632A7"/>
    <w:rsid w:val="4DAB4C46"/>
    <w:rsid w:val="4E161A9D"/>
    <w:rsid w:val="4EFE2A43"/>
    <w:rsid w:val="515C4403"/>
    <w:rsid w:val="515E6FA2"/>
    <w:rsid w:val="5241021C"/>
    <w:rsid w:val="53D377E3"/>
    <w:rsid w:val="53E90B1F"/>
    <w:rsid w:val="5407414A"/>
    <w:rsid w:val="54A83763"/>
    <w:rsid w:val="55715FAB"/>
    <w:rsid w:val="5592629B"/>
    <w:rsid w:val="56581D39"/>
    <w:rsid w:val="567D4CF5"/>
    <w:rsid w:val="56F9511A"/>
    <w:rsid w:val="570A771D"/>
    <w:rsid w:val="57667965"/>
    <w:rsid w:val="58C96E5C"/>
    <w:rsid w:val="59150F0A"/>
    <w:rsid w:val="59311134"/>
    <w:rsid w:val="59715E5F"/>
    <w:rsid w:val="5A3C4680"/>
    <w:rsid w:val="5AD43262"/>
    <w:rsid w:val="5B077431"/>
    <w:rsid w:val="5B2E078D"/>
    <w:rsid w:val="5C406849"/>
    <w:rsid w:val="5C7E798D"/>
    <w:rsid w:val="5E4323A9"/>
    <w:rsid w:val="5E652D81"/>
    <w:rsid w:val="5E9F7A52"/>
    <w:rsid w:val="5EDE0259"/>
    <w:rsid w:val="5EE85A74"/>
    <w:rsid w:val="60421AC0"/>
    <w:rsid w:val="613E111F"/>
    <w:rsid w:val="61900258"/>
    <w:rsid w:val="61C74B05"/>
    <w:rsid w:val="61E76907"/>
    <w:rsid w:val="65A2772E"/>
    <w:rsid w:val="67865E22"/>
    <w:rsid w:val="683F73CD"/>
    <w:rsid w:val="69102253"/>
    <w:rsid w:val="69291A59"/>
    <w:rsid w:val="698B5084"/>
    <w:rsid w:val="69BA537C"/>
    <w:rsid w:val="6A7E4AAF"/>
    <w:rsid w:val="6ABB49E4"/>
    <w:rsid w:val="6B6128D8"/>
    <w:rsid w:val="6C415B85"/>
    <w:rsid w:val="6E17377F"/>
    <w:rsid w:val="6EC67CD4"/>
    <w:rsid w:val="6EF04904"/>
    <w:rsid w:val="6F052E2B"/>
    <w:rsid w:val="6FC97D9B"/>
    <w:rsid w:val="72DE6A38"/>
    <w:rsid w:val="73244539"/>
    <w:rsid w:val="74DF00C7"/>
    <w:rsid w:val="74E40C2D"/>
    <w:rsid w:val="75B85923"/>
    <w:rsid w:val="766C7FF4"/>
    <w:rsid w:val="76A16AE6"/>
    <w:rsid w:val="76A7093E"/>
    <w:rsid w:val="76FD31CF"/>
    <w:rsid w:val="78483D92"/>
    <w:rsid w:val="78905A81"/>
    <w:rsid w:val="78CC6457"/>
    <w:rsid w:val="7BCA03FC"/>
    <w:rsid w:val="7C1663BA"/>
    <w:rsid w:val="7D684C03"/>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2020-04-22T05:22:10Z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